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76E" w:rsidRPr="00E8776E" w:rsidRDefault="004457D1" w:rsidP="00BF5B07">
      <w:pPr>
        <w:shd w:val="clear" w:color="auto" w:fill="FFFFFF"/>
        <w:spacing w:line="240" w:lineRule="auto"/>
        <w:ind w:firstLine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29755" cy="9788768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6E" w:rsidRDefault="00E8776E" w:rsidP="00E8776E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:rsidR="00E8776E" w:rsidRPr="00E8776E" w:rsidRDefault="00E8776E" w:rsidP="00E8776E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ПОЯСНИТЕЛЬНАЯ ЗАПИСКА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«Математика» для обучающихся 1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  <w:proofErr w:type="gramEnd"/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 изучение математики имеет особое значение в развитии младшего школьника.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E8776E" w:rsidRPr="00E8776E" w:rsidRDefault="00E8776E" w:rsidP="00E877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 </w:t>
      </w:r>
    </w:p>
    <w:p w:rsidR="00E8776E" w:rsidRPr="00E8776E" w:rsidRDefault="00E8776E" w:rsidP="00E877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 «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больше-меньше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«равно-неравно», «порядок»), смысла арифметических действий, зависимостей (работа, движение, продолжительность события). </w:t>
      </w:r>
    </w:p>
    <w:p w:rsidR="00E8776E" w:rsidRPr="00E8776E" w:rsidRDefault="00E8776E" w:rsidP="00E877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математического развития младшего школьника -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 различать верные (истинные) и неверные (ложные) утверждения, вести поиск информации (примеров, оснований для упорядочения, вариантов и др.). </w:t>
      </w:r>
      <w:proofErr w:type="gramEnd"/>
    </w:p>
    <w:p w:rsidR="00E8776E" w:rsidRPr="00E8776E" w:rsidRDefault="00E8776E" w:rsidP="00E877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учебно-познавательных мотивов и интереса к изучению математики и 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понятиях; прочных  навыков использования математических знаний в повседневной жизни.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E8776E" w:rsidRPr="00E8776E" w:rsidRDefault="00E8776E" w:rsidP="00E877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математических отношений выступает средством познания закономерностей  существования   окружающего мира, фактов, процессов  и  явлений,  происходящих  в  природе и в обществе (хронология событий, протяжённость по времени, образование целого из частей, изменение формы, размера и т.д.); </w:t>
      </w:r>
    </w:p>
    <w:p w:rsidR="00E8776E" w:rsidRPr="00E8776E" w:rsidRDefault="00E8776E" w:rsidP="00E877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 </w:t>
      </w:r>
    </w:p>
    <w:p w:rsidR="00E8776E" w:rsidRPr="00E8776E" w:rsidRDefault="00E8776E" w:rsidP="00E877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  закономерности  их  расположения  во  времени  и в пространстве. Осознанию младшим школьником многих математических явлений помогает его тяга к моделированию, что облегчает освоение общего 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способа решения учебной задачи, а также работу с разными средствами информации, в том числе и графическими (таблица, диаграмма, схема).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E8776E" w:rsidRPr="00E8776E" w:rsidRDefault="00E8776E" w:rsidP="00E8776E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математики в 1 классе отводится 4 часа в неделю, всего 132 часа.</w:t>
      </w:r>
    </w:p>
    <w:p w:rsidR="00E8776E" w:rsidRPr="00E8776E" w:rsidRDefault="00E8776E" w:rsidP="00E8776E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СОДЕРЖАНИЕ УЧЕБНОГО ПРЕДМЕТА 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содержание обучения в программе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и величины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в пределах 20: чтение, запись, сравнение.  Однозначные и двузначные числа. Увеличение (уменьшение) числа на несколько единиц.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и её измерение. Единицы длины: сантиметр, дециметр; установление соотношения между ними.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Арифметические действия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Текстовые задачи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Пространственные отношения и геометрические фигуры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Расположение предметов и объектов на плоскости, в пространстве: слева/справа, сверху/снизу,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пространственных отношений.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Математическая информация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Закономерность в ряду заданных объектов: её обнаружение, продолжение ряда.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Двух-трёхшаговые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инструкции, связанные с вычислением, измерением длины, изображением геометрической фигуры.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учебные действия (пропедевтический уровень)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познавательные учебные действия: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математические объекты (числа, величины) в окружающем мире; 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обнаруживать общее и различное в записи арифметических действий; 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назначение и необходимость использования величин в жизни; 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наблюдать действие измерительных приборов; 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два объекта, два числа; распределять объекты на группы по заданному основанию; 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копировать изученные фигуры, рисовать от руки по собственному замыслу; приводить примеры чисел, геометрических фигур; </w:t>
      </w:r>
    </w:p>
    <w:p w:rsidR="00E8776E" w:rsidRPr="00E8776E" w:rsidRDefault="00E8776E" w:rsidP="00E877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порядковый и количественный счет (соблюдать последовательность).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информацией:</w:t>
      </w:r>
    </w:p>
    <w:p w:rsidR="00E8776E" w:rsidRPr="00E8776E" w:rsidRDefault="00E8776E" w:rsidP="00E8776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математические явления могут быть представлены с помощью разных средств: текст, числовая запись, таблица, рисунок, схема; </w:t>
      </w:r>
    </w:p>
    <w:p w:rsidR="00E8776E" w:rsidRPr="00E8776E" w:rsidRDefault="00E8776E" w:rsidP="00E8776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таблицу, извлекать информацию, представленную в табличной форме.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коммуникативные учебные действия:</w:t>
      </w:r>
    </w:p>
    <w:p w:rsidR="00E8776E" w:rsidRPr="00E8776E" w:rsidRDefault="00E8776E" w:rsidP="00E8776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(описывать) число, геометрическую фигуру, последовательность из нескольких чисел, записанных по порядку; </w:t>
      </w:r>
    </w:p>
    <w:p w:rsidR="00E8776E" w:rsidRPr="00E8776E" w:rsidRDefault="00E8776E" w:rsidP="00E8776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комментировать ход сравнения двух объектов; описывать своими словами сюжетную ситуацию и математическое отношение, представленное в задаче; </w:t>
      </w:r>
    </w:p>
    <w:p w:rsidR="00E8776E" w:rsidRPr="00E8776E" w:rsidRDefault="00E8776E" w:rsidP="00E8776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положение предмета в пространстве различать и использовать математические знаки; </w:t>
      </w:r>
    </w:p>
    <w:p w:rsidR="00E8776E" w:rsidRPr="00E8776E" w:rsidRDefault="00E8776E" w:rsidP="00E8776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предложения относительно заданного набора объектов.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регулятивные учебные действия:</w:t>
      </w:r>
    </w:p>
    <w:p w:rsidR="00E8776E" w:rsidRPr="00E8776E" w:rsidRDefault="00E8776E" w:rsidP="00E8776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учебную задачу, удерживать её в процессе деятельности;</w:t>
      </w:r>
    </w:p>
    <w:p w:rsidR="00E8776E" w:rsidRPr="00E8776E" w:rsidRDefault="00E8776E" w:rsidP="00E8776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действовать в соответствии с предложенным образцом, инструкцией; </w:t>
      </w:r>
    </w:p>
    <w:p w:rsidR="00E8776E" w:rsidRPr="00E8776E" w:rsidRDefault="00E8776E" w:rsidP="00E8776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 </w:t>
      </w:r>
    </w:p>
    <w:p w:rsidR="00E8776E" w:rsidRPr="00E8776E" w:rsidRDefault="00E8776E" w:rsidP="00E8776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правильность вычисления с помощью другого приёма выполнения действия.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Совместная деятельность:</w:t>
      </w:r>
    </w:p>
    <w:p w:rsidR="00E8776E" w:rsidRPr="00E8776E" w:rsidRDefault="00E8776E" w:rsidP="00E8776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парной работе с математическим материалом; </w:t>
      </w:r>
    </w:p>
    <w:p w:rsidR="00E8776E" w:rsidRPr="00E8776E" w:rsidRDefault="00E8776E" w:rsidP="00E8776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E8776E" w:rsidRPr="00E8776E" w:rsidRDefault="00E8776E" w:rsidP="00E8776E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ПЛАНИРУЕМЫЕ ОБРАЗОВАТЕЛЬНЫЕ РЕЗУЛЬТАТЫ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математики в 1 классе направлено на достижение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личностных,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lang w:eastAsia="ru-RU"/>
        </w:rPr>
        <w:t>ЛИЧНОСТНЫЕ РЕЗУЛЬТАТЫ.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предмета «Математика»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необходимость изучения математики для адаптации к жизненным ситуациям, для развития общей культуры человека;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мыслить, рассуждать, выдвигать предположения и доказывать или опровергать их;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 навыки организации безопасного поведения в информационной среде;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свои успехи в изучении математики, намечать пути устранения трудностей; </w:t>
      </w:r>
    </w:p>
    <w:p w:rsidR="00E8776E" w:rsidRPr="00E8776E" w:rsidRDefault="00E8776E" w:rsidP="00E8776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lang w:eastAsia="ru-RU"/>
        </w:rPr>
        <w:t>МЕТАПРЕДМЕТНЫЕ РЕЗУЛЬТАТЫ.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 познавательные учебные действия: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1)  Базовые логические действия:</w:t>
      </w:r>
    </w:p>
    <w:p w:rsidR="00E8776E" w:rsidRPr="00E8776E" w:rsidRDefault="00E8776E" w:rsidP="00E8776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связи и зависимости между математическими объектами (часть-целое; причина-следствие; протяжённость); </w:t>
      </w:r>
    </w:p>
    <w:p w:rsidR="00E8776E" w:rsidRPr="00E8776E" w:rsidRDefault="00E8776E" w:rsidP="00E8776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E8776E" w:rsidRPr="00E8776E" w:rsidRDefault="00E8776E" w:rsidP="00E8776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E8776E" w:rsidRPr="00E8776E" w:rsidRDefault="00E8776E" w:rsidP="00E8776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2)  Базовые исследовательские действия:</w:t>
      </w:r>
    </w:p>
    <w:p w:rsidR="00E8776E" w:rsidRPr="00E8776E" w:rsidRDefault="00E8776E" w:rsidP="00E877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способность ориентироваться в учебном материале разных разделов курса математики; </w:t>
      </w:r>
    </w:p>
    <w:p w:rsidR="00E8776E" w:rsidRPr="00E8776E" w:rsidRDefault="00E8776E" w:rsidP="00E877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 </w:t>
      </w:r>
    </w:p>
    <w:p w:rsidR="00E8776E" w:rsidRPr="00E8776E" w:rsidRDefault="00E8776E" w:rsidP="00E8776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изученные методы познания (измерение, моделирование, перебор вариантов)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3)  Работа с информацией:</w:t>
      </w:r>
    </w:p>
    <w:p w:rsidR="00E8776E" w:rsidRPr="00E8776E" w:rsidRDefault="00E8776E" w:rsidP="00E877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использовать для решения учебных задач текстовую, графическую информацию в разных источниках информационной среды; </w:t>
      </w:r>
    </w:p>
    <w:p w:rsidR="00E8776E" w:rsidRPr="00E8776E" w:rsidRDefault="00E8776E" w:rsidP="00E877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интерпретировать графически представленную информацию (схему, таблицу, диаграмму, другую модель); </w:t>
      </w:r>
    </w:p>
    <w:p w:rsidR="00E8776E" w:rsidRPr="00E8776E" w:rsidRDefault="00E8776E" w:rsidP="00E877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 </w:t>
      </w:r>
    </w:p>
    <w:p w:rsidR="00E8776E" w:rsidRPr="00E8776E" w:rsidRDefault="00E8776E" w:rsidP="00E8776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правила, безопасно использовать предлагаемые электронные средства и источники информации.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коммуникативные учебные действия: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утверждения, проверять их истинность; строить логическое рассуждение;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текст задания для объяснения способа и хода решения математической задачи;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ответ;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комментировать процесс вычисления, построения, решения; объяснять полученный ответ с использованием изученной терминологии;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алгоритмах: воспроизводить, дополнять, исправлять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деформированные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по аналогии; </w:t>
      </w:r>
    </w:p>
    <w:p w:rsidR="00E8776E" w:rsidRPr="00E8776E" w:rsidRDefault="00E8776E" w:rsidP="00E877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составлять тексты заданий, аналогичные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типовым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изученным.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регулятивные учебные действия: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1)  Самоорганизация:</w:t>
      </w:r>
    </w:p>
    <w:p w:rsidR="00E8776E" w:rsidRPr="00E8776E" w:rsidRDefault="00E8776E" w:rsidP="00E877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этапы предстоящей работы, определять последовательность учебных действий; </w:t>
      </w:r>
    </w:p>
    <w:p w:rsidR="00E8776E" w:rsidRPr="00E8776E" w:rsidRDefault="00E8776E" w:rsidP="00E877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правила безопасного использования электронных средств, предлагаемых в процессе обучения.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2)  Самоконтроль:</w:t>
      </w:r>
    </w:p>
    <w:p w:rsidR="00E8776E" w:rsidRPr="00E8776E" w:rsidRDefault="00E8776E" w:rsidP="00E877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процесса и результата своей деятельности, объективно оценивать их; </w:t>
      </w:r>
    </w:p>
    <w:p w:rsidR="00E8776E" w:rsidRPr="00E8776E" w:rsidRDefault="00E8776E" w:rsidP="00E877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 при необходимости корректировать способы действий; </w:t>
      </w:r>
    </w:p>
    <w:p w:rsidR="00E8776E" w:rsidRPr="00E8776E" w:rsidRDefault="00E8776E" w:rsidP="00E877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ошибки в своей работе, устанавливать их причины, вести поиск путей преодоления ошибок.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3)  Самооценка:</w:t>
      </w:r>
    </w:p>
    <w:p w:rsidR="00E8776E" w:rsidRPr="00E8776E" w:rsidRDefault="00E8776E" w:rsidP="00E877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 </w:t>
      </w:r>
    </w:p>
    <w:p w:rsidR="00E8776E" w:rsidRPr="00E8776E" w:rsidRDefault="00E8776E" w:rsidP="00E877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рациональность своих действий, давать им качественную характеристику.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Совместная деятельность:</w:t>
      </w:r>
    </w:p>
    <w:p w:rsidR="00E8776E" w:rsidRPr="00E8776E" w:rsidRDefault="00E8776E" w:rsidP="00E877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контрпримеров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); </w:t>
      </w:r>
    </w:p>
    <w:p w:rsidR="00E8776E" w:rsidRPr="00E8776E" w:rsidRDefault="00E8776E" w:rsidP="00E877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согласовывать  мнения в ходе поиска доказательств, выбора рационального способа, анализа информации;</w:t>
      </w:r>
    </w:p>
    <w:p w:rsidR="00E8776E" w:rsidRPr="00E8776E" w:rsidRDefault="00E8776E" w:rsidP="00E877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lang w:eastAsia="ru-RU"/>
        </w:rPr>
        <w:t>ПРЕДМЕТНЫЕ РЕЗУЛЬТАТЫ.</w:t>
      </w:r>
    </w:p>
    <w:p w:rsidR="00E8776E" w:rsidRPr="00E8776E" w:rsidRDefault="00E8776E" w:rsidP="00E8776E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 </w:t>
      </w:r>
      <w:r w:rsidRPr="00E87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классе 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записывать, сравнивать,  упорядочивать  числа  от  0 до 20;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пересчитывать различные объекты, устанавливать порядковый номер объекта;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числа, большие/меньшие данного числа на заданное число;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в одно действие на сложение и вычитание: выделять условие и требование (вопрос);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сравнивать объекты по длине, устанавливая между ними соотношение длиннее/короче (выше/ниже, шире/уже);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и использовать единицу длины — сантиметр; измерять длину отрезка, чертить отрезок заданной длины (в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);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число и цифру; распознавать геометрические фигуры: круг, треугольник, прямоугольник (квадрат), отрезок;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между объектами соотношения: слева/справа, дальше/ближе,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перед/за, над/под;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верные (истинные) и неверные (ложные) утверждения относительно заданного набора объектов/предметов;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объекты по заданному признаку; находить и называть закономерности в ряду объектов повседневной жизни; </w:t>
      </w:r>
    </w:p>
    <w:p w:rsidR="00E8776E" w:rsidRPr="00E8776E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строки и столбцы таблицы, вносить данное в таблицу, извлекать данное/данные из таблицы; </w:t>
      </w:r>
    </w:p>
    <w:p w:rsidR="00817800" w:rsidRPr="00817800" w:rsidRDefault="00E8776E" w:rsidP="00E877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7800" w:rsidRPr="00817800" w:rsidSect="00817800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два объекта (числа, геометрические фигуры); распределять объекты на две группы по заданному основанию.</w:t>
      </w:r>
    </w:p>
    <w:p w:rsidR="00E8776E" w:rsidRDefault="00E8776E" w:rsidP="00E87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76E" w:rsidRPr="00E8776E" w:rsidRDefault="00E8776E" w:rsidP="00E87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76E" w:rsidRPr="00E8776E" w:rsidRDefault="00E8776E" w:rsidP="00E8776E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</w:p>
    <w:tbl>
      <w:tblPr>
        <w:tblW w:w="154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317"/>
        <w:gridCol w:w="766"/>
        <w:gridCol w:w="1659"/>
        <w:gridCol w:w="1715"/>
        <w:gridCol w:w="1278"/>
        <w:gridCol w:w="3237"/>
        <w:gridCol w:w="1870"/>
        <w:gridCol w:w="2009"/>
      </w:tblGrid>
      <w:tr w:rsidR="00E8776E" w:rsidRPr="00E8776E" w:rsidTr="00E8776E"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gramStart"/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3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  <w:tc>
          <w:tcPr>
            <w:tcW w:w="20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8776E" w:rsidRPr="00E8776E" w:rsidTr="00E8776E">
        <w:tc>
          <w:tcPr>
            <w:tcW w:w="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76E" w:rsidRPr="00E8776E" w:rsidTr="00E8776E">
        <w:tc>
          <w:tcPr>
            <w:tcW w:w="1540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Числа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Числа от 1 до 9: различение, чтение, запись.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01.09.2022 02.09.2022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 группах. Формулирование ответов на вопросы: «Сколько?», «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счёту?», «На сколько больше?», «На сколько меньше?», «Что получится, если увеличить/уменьшить количество на 1, на 2?» — по образцу и самостоятельно.;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Единица счёта. Десяток.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05.09.2022 06.09.2022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Счёт предметов, запись результата цифрами.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07.09.2022 08.09.2022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Устная работа: счёт единицами в разном порядке, чтение, упорядочение однозначных и двузначных чисел; счёт по 2, по 5.;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Порядковый номер объекта при заданном порядке счёта.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12.09.2022 13.09.2022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Сравнение чисел, сравнение групп предметов по количеству: больше, меньше, столько же.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14.09.2022 15.09.2022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 группах. Формулирование ответов на вопросы: «Сколько?», «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счёту?», «На сколько больше?», «На сколько меньше?», «Что получится, если увеличить/уменьшить количество на 1, на 2?» — по образцу и самостоятельно.;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Число и цифра 0 при измерении, вычислении.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19.09.2022 20.09.2022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учебных ситуаций, связанных с применением представлений о числе в практических ситуациях. Письмо цифр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Числа в пределах 20: чтение, запись, сравнение</w:t>
            </w:r>
            <w:r w:rsidRPr="00E877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21.09.2022 22.09.2022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 группах. Формулирование ответов на вопросы: «Сколько?», «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счёту?», «На сколько больше?», «На сколько меньше?», «Что получится, если увеличить/уменьшить количество на 1, на 2?» — по 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образцу и самостоятельно.;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Однозначные и двузначные числа.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26.09.2022 27.09.2022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запись по образцу и самостоятельно групп чисел, геометрических фигур в заданном и самостоятельно установленном порядке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Увеличение (уменьшение) числа на несколько единиц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28.09.2022 29.09.2022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парах/группах. Формулирование вопросов, связанных с порядком чисел, увеличением/уменьшением числа на несколько единиц, установлением закономерности в ряду чисел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1540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Величины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Длина и её измерение с помощью заданной мерки</w:t>
            </w:r>
            <w:r w:rsidRPr="00E877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03.10.2022 04.10.2022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приборами для измерения величин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Сравнение без измерения: выше — ниже, шире — уже, длиннее — короче, старше — моложе, тяжелее — легче.</w:t>
            </w:r>
            <w:proofErr w:type="gramEnd"/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05.10.2022 06.10.2022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назначения и необходимости использования величин в жизни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Единицы длины: сантиметр, дециметр; установление соотношения между ними.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A30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11.10.2022 12.10.2022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по различению и сравнению величин;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1540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3.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Арифметические действия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Сложение и вычитание чисел в пределах 20.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13.10.2022 17.10.2022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Моделирование. Иллюстрация с помощью предметной модели переместительного свойства сложения, способа нахождения неизвестного слагаемого. Под руководством педагога выполнение счёта с использованием заданной единицы счёта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Названия компонентов действий, результатов действий сложения, вычитания. Знаки сложения и вычитания, названия компонентов действия. Таблица сложения. Переместительное свойство сложения.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18.10.2022 25.10.2022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разных способов подсчёта суммы и разности, использование переместительного свойства при нахождении суммы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Вычитание как действие, обратное сложению.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26.10.2022 31.10.2022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разных способов подсчёта суммы и разности, использование переместительного свойства при нахождении суммы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Неизвестное слагаемое.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07.11.2022 10.11.2022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Сложение одинаковых слагаемых. Счёт по 2, по  3, по 5.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14.11.2022 21.11.2022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разных способов подсчёта суммы и разности, использование переместительного свойства при нахождении суммы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контроль;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Прибавление и вычитание нуля.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A30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22.11.2022 28.11.2022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и различного в записи арифметических действий, одного и того же действия с разными числами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Сложение и вычитание чисел без перехода и с  переходом через десяток.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29.11.2022 06.12.2022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3.8.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Вычисление суммы, разности трёх чисел.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07.12.2022 13.12.2022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разных способов подсчёта суммы и разности, использование переместительного свойства при нахождении суммы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1540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Текстовые задачи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Текстовая задача: структурные элементы, составление текстовой задачи по  образцу.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14.12.2022 19.12.2022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текста задачи и её модели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Зависимость между данными и искомой величиной в текстовой задаче.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20.12.2022 22.12.2022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обсуждение: анализ реальной ситуации, представленной с помощью рисунка, иллюстрации, текста, таблицы, схемы (описание ситуации, что известно, что не известно; условие задачи, вопрос задачи).;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Выбор и запись арифметического действия для получения ответа на вопрос.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23.12.2022 27.12.2022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Моделирование: описание словами и с помощью предметной модели сюжетной ситуации и </w:t>
            </w:r>
            <w:proofErr w:type="spell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математическогоотношения</w:t>
            </w:r>
            <w:proofErr w:type="spell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Иллюстрация практической ситуации с использованием счётного материала. Решение текстовой задачи с помощью раздаточного материала. 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Объяснение выбора арифметического действия для решения, иллюстрация хода решения, выполнения действия на модели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09.01.2023 11.01.2023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обсуждение: анализ реальной ситуации, представленной с помощью рисунка, иллюстрации, текста, таблицы, схемы (описание ситуации, что известно, что не известно; условие задачи, вопрос задачи).;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Обнаружение недостающего элемента задачи, дополнение текста задачи числовыми данными (по  иллюстрации, смыслу задачи, её решению).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12.01.2023 16.01.2023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Моделирование: описание словами и с помощью предметной модели сюжетной ситуации и </w:t>
            </w:r>
            <w:proofErr w:type="spell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математическогоотношения</w:t>
            </w:r>
            <w:proofErr w:type="spell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Иллюстрация практической ситуации с использованием счётного материала. Решение текстовой задачи с помощью раздаточного материала. Объяснение выбора арифметического действия для решения, иллюстрация хода решения, выполнения действия на модели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1540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Пространственные отношения и  геометрические фигуры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5.1.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Расположение предметов и  объектов на плоскости, в  пространстве: слева/справа, сверху/снизу, 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; 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установление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пространственных отношений.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17.01.2023 19.01.2023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и называние известных геометрических фигур, обнаружение в окружающем мире их моделей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Распознавание объекта и его отражения.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20.01.2023 23.01.2023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упражнения: «Угадай фигуру по описанию», «Расположи фигуры в заданном порядке», «Найди модели фигур в классе» и т. п.;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Геометрические фигуры: распознавание круга, треугольника, прямоугольника, отрезка.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24.01.2023 26.01.2023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деятельность: графические и измерительные действия в работе с карандашом и линейкой: копирование, рисование фигур по инструкции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с использованием «Оценочного листа»;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Построение отрезка, квадрата, треугольника с помощью линейки; измерение длины отрезка в сантиметрах.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27.01.2023 01.02.2023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работы: измерение длины отрезка, ломаной, длины стороны квадрата, сторон прямоугольника. Комментирование хода и результата работы; установление соответствия результата и поставленного вопроса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5.5.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Длина стороны прямоугольника, квадрата, треугольника.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02.02.2023 07.02.2023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диалог: обсуждение свойств геометрических фигур (прямоугольника и др.); сравнение геометрических фигур (по форме, размеру); сравнение отрезков по длине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Изображение прямоугольника, квадрата, треугольника.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08.02.2023 10.02.2023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упражнения: «Угадай фигуру по описанию», «Расположи фигуры в заданном порядке», «Найди модели фигур в классе» и т. п.;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1540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6.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Математическая информация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 данных об объекте по  образцу. Характеристики объекта, группы объектов (количество, форма, размер); выбор предметов по образцу (по  заданным признакам).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14.02.2023 15.02.2023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вид/форму контроля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Группировка объектов по  заданному </w:t>
            </w: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признаку.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16.02.2023 17.02.2023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числами в окружающем мире, описание словами наблюдаемых 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фактов, закономерностей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Выберите вид/форму контроля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6.3.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Закономерность в ряду заданных объектов: её  обнаружение, продолжение ряда.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20.02.2023 21.02.2023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наглядностью —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вид/форму контроля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Верные (истинные) и  неверные (ложные) предложения, составленные относительно заданного набора математических объектов.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22.02.2023 24.02.2023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логической конструкцией «Если …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…».Верно или неверно: формулирование и проверка предложения.;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таблицы (содержащей не более четырёх данных); извлечение данного из  строки, столбца; внесение одного-двух данных в таблицу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B81D7A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02.03.2023 07.03.2023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парах/группах: поиск общих свой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гр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упп предметов (цвет, форма, величина, количество, назначение и др.). Таблица как способ представления информации, полученной из повседневной жизни (</w:t>
            </w:r>
            <w:proofErr w:type="spell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расписания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,ч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еки</w:t>
            </w:r>
            <w:proofErr w:type="spell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меню и т.д.).;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6.6.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рисунка, схемы 1—2 числовыми данными (значениями данных величин).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22.03.2023 23.03.2023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парах/группах: поиск общих свой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гр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упп предметов (цвет, форма, величина, количество, назначение и др.). Таблица как способ представления информации, полученной из повседневной жизни (</w:t>
            </w:r>
            <w:proofErr w:type="spell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расписания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,ч</w:t>
            </w:r>
            <w:proofErr w:type="gram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еки</w:t>
            </w:r>
            <w:proofErr w:type="spell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меню и т.д.).;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http://nsportal.ru/nachalnaya-shkola</w:t>
            </w:r>
          </w:p>
        </w:tc>
      </w:tr>
      <w:tr w:rsidR="00E8776E" w:rsidRPr="00E8776E" w:rsidTr="00E8776E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1—3-шаговых инструкций, связанных с вычислениями, измерением длины, построением геометрических фигур.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03.04.2023 07.04.2023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Ориентировка в книге, на странице учебника, использование изученных терминов для описания </w:t>
            </w:r>
            <w:proofErr w:type="spell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положениярисунка</w:t>
            </w:r>
            <w:proofErr w:type="spellEnd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числа, задания и пр. на странице, на листе бумаги</w:t>
            </w:r>
            <w:proofErr w:type="gramStart"/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proofErr w:type="gramEnd"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работа;</w:t>
            </w: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http://nsc.1september.ru/index.php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разделу: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776E" w:rsidRPr="00E8776E" w:rsidTr="00E8776E">
        <w:tc>
          <w:tcPr>
            <w:tcW w:w="28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B81D7A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7" w:type="dxa"/>
              <w:left w:w="97" w:type="dxa"/>
              <w:bottom w:w="97" w:type="dxa"/>
              <w:right w:w="97" w:type="dxa"/>
            </w:tcMar>
            <w:hideMark/>
          </w:tcPr>
          <w:p w:rsidR="00E8776E" w:rsidRPr="00E8776E" w:rsidRDefault="00E8776E" w:rsidP="00E87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30762" w:rsidRDefault="00A30762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  <w:sectPr w:rsidR="00A30762" w:rsidSect="00817800">
          <w:pgSz w:w="16838" w:h="11906" w:orient="landscape"/>
          <w:pgMar w:top="284" w:right="1134" w:bottom="709" w:left="1134" w:header="709" w:footer="709" w:gutter="0"/>
          <w:cols w:space="708"/>
          <w:docGrid w:linePitch="360"/>
        </w:sectPr>
      </w:pPr>
    </w:p>
    <w:p w:rsidR="00A30762" w:rsidRPr="00E8776E" w:rsidRDefault="00A30762" w:rsidP="00A3076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УЧЕБНО-МЕТОДИЧЕСКОЕ ОБЕСПЕЧЕНИЕ ОБРАЗОВАТЕЛЬНОГО ПРОЦЕССА 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lang w:eastAsia="ru-RU"/>
        </w:rPr>
        <w:t>ОБЯЗАТЕЛЬНЫЕ УЧЕБНЫЕ МАТЕРИАЛЫ ДЛЯ УЧЕНИКА</w:t>
      </w:r>
    </w:p>
    <w:p w:rsidR="00E8776E" w:rsidRPr="00E8776E" w:rsidRDefault="00E8776E" w:rsidP="00E8776E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(в 2 частях), 1 класс /Моро М.И., Волкова С.И., Степанова С.В., Акционерное общество «Издательство «Просвещение»;</w:t>
      </w:r>
    </w:p>
    <w:p w:rsidR="00E8776E" w:rsidRPr="00E8776E" w:rsidRDefault="00E8776E" w:rsidP="00E8776E">
      <w:pPr>
        <w:shd w:val="clear" w:color="auto" w:fill="FFF28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свой вариант: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lang w:eastAsia="ru-RU"/>
        </w:rPr>
        <w:t>МЕТОДИЧЕСКИЕ МАТЕРИАЛЫ ДЛЯ УЧИТЕЛЯ</w:t>
      </w:r>
    </w:p>
    <w:p w:rsidR="00E8776E" w:rsidRPr="00E8776E" w:rsidRDefault="00E8776E" w:rsidP="00E8776E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1.М.А.Бантова,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Г.В.Бельтюкова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С.И.Волкова и др. «Методические рекомендации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атематика.1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класс.ФГОС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Москва, изд. «Просвещение»,2020 г,112 страниц.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2.М.И.Моро, С.И.Волкова, С.В.Степанова « Математика. 1 класс. ФГОС»: учеб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 : в 2ч. – Москва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изд. «Просвещение», 2020 г,128 страниц.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М.И.Моро, М.И. С.И.Волкова « Математика. Рабочая тетрадь. 1 класс. ФГОС»: пособие для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</w:t>
      </w:r>
      <w:proofErr w:type="gram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2ч. – Москва, изд. « Просвещение», 2020г,48 страниц.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В.Н.Рудницкая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«Контрольные работы по математике. 1 класс. ФГОС», Москва, изд. «Экзамен»,2020 г,128 страниц.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Т.Н.Ситникова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«Контрольно-измерительные материалы. Математика.1класс. ФГОС », Москва, изд. «ВАКО», 2020 г., 96 страниц.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Т.Н.Ситникова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И.Ф.Яценко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«Поурочные разработки по математике.1класс. ФГОС », Москва, изд. «ВАКО», 2020г., 264 страницы.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</w:t>
      </w:r>
      <w:proofErr w:type="spellStart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Т.Н.Ситникова</w:t>
      </w:r>
      <w:proofErr w:type="spellEnd"/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«Самостоятельные и контрольные работы по математике.1класс. ФГОС », Москва, изд. «ВАКО», 2020г., 64 страницы.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lang w:eastAsia="ru-RU"/>
        </w:rPr>
        <w:t>ЦИФРОВЫЕ ОБРАЗОВАТЕЛЬНЫЕ РЕСУРСЫ И РЕСУРСЫ СЕТИ ИНТЕРНЕТ</w:t>
      </w:r>
    </w:p>
    <w:p w:rsidR="00E8776E" w:rsidRPr="00E8776E" w:rsidRDefault="00E8776E" w:rsidP="00E8776E">
      <w:pPr>
        <w:shd w:val="clear" w:color="auto" w:fill="F7FD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http://nsc.1september.ru/index.php</w:t>
      </w:r>
      <w:r w:rsidRP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http://nsportal.ru/nachalnaya-shkola</w:t>
      </w:r>
    </w:p>
    <w:p w:rsidR="00E8776E" w:rsidRPr="00E8776E" w:rsidRDefault="00E8776E" w:rsidP="00E8776E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  <w:t>УЧЕБНОЕ ОБОРУДОВАНИЕ</w:t>
      </w:r>
    </w:p>
    <w:p w:rsidR="00E8776E" w:rsidRPr="00E8776E" w:rsidRDefault="00E8776E" w:rsidP="00E8776E">
      <w:pPr>
        <w:shd w:val="clear" w:color="auto" w:fill="F7FDF7"/>
        <w:spacing w:after="0" w:line="240" w:lineRule="auto"/>
        <w:rPr>
          <w:rFonts w:ascii="LiberationSerif" w:eastAsia="Times New Roman" w:hAnsi="LiberationSerif" w:cs="Times New Roman"/>
          <w:color w:val="000000"/>
          <w:lang w:eastAsia="ru-RU"/>
        </w:rPr>
      </w:pP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t>Классная доска с набором приспособлений для крепления постеров и картинок.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  <w:t>Диапроектор.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  <w:t>Комп</w:t>
      </w:r>
      <w:r>
        <w:rPr>
          <w:rFonts w:ascii="LiberationSerif" w:eastAsia="Times New Roman" w:hAnsi="LiberationSerif" w:cs="Times New Roman"/>
          <w:color w:val="000000"/>
          <w:lang w:eastAsia="ru-RU"/>
        </w:rPr>
        <w:t>ьютер</w:t>
      </w:r>
      <w:proofErr w:type="gramStart"/>
      <w:r>
        <w:rPr>
          <w:rFonts w:ascii="LiberationSerif" w:eastAsia="Times New Roman" w:hAnsi="LiberationSerif" w:cs="Times New Roman"/>
          <w:color w:val="000000"/>
          <w:lang w:eastAsia="ru-RU"/>
        </w:rPr>
        <w:t xml:space="preserve"> .</w:t>
      </w:r>
      <w:proofErr w:type="gramEnd"/>
      <w:r>
        <w:rPr>
          <w:rFonts w:ascii="LiberationSerif" w:eastAsia="Times New Roman" w:hAnsi="LiberationSerif" w:cs="Times New Roman"/>
          <w:color w:val="000000"/>
          <w:lang w:eastAsia="ru-RU"/>
        </w:rPr>
        <w:br/>
      </w:r>
      <w:r>
        <w:rPr>
          <w:rFonts w:ascii="LiberationSerif" w:eastAsia="Times New Roman" w:hAnsi="LiberationSerif" w:cs="Times New Roman"/>
          <w:color w:val="000000"/>
          <w:lang w:eastAsia="ru-RU"/>
        </w:rPr>
        <w:br/>
      </w:r>
      <w:r>
        <w:rPr>
          <w:rFonts w:ascii="LiberationSerif" w:eastAsia="Times New Roman" w:hAnsi="LiberationSerif" w:cs="Times New Roman"/>
          <w:color w:val="000000"/>
          <w:lang w:eastAsia="ru-RU"/>
        </w:rPr>
        <w:lastRenderedPageBreak/>
        <w:t>Сканер .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  <w:t>П</w:t>
      </w:r>
      <w:r>
        <w:rPr>
          <w:rFonts w:ascii="LiberationSerif" w:eastAsia="Times New Roman" w:hAnsi="LiberationSerif" w:cs="Times New Roman"/>
          <w:color w:val="000000"/>
          <w:lang w:eastAsia="ru-RU"/>
        </w:rPr>
        <w:t xml:space="preserve">ринтер лазерный 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t>.</w:t>
      </w:r>
    </w:p>
    <w:p w:rsidR="00E8776E" w:rsidRPr="00E8776E" w:rsidRDefault="00E8776E" w:rsidP="00E8776E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</w:pPr>
      <w:r w:rsidRPr="00E8776E">
        <w:rPr>
          <w:rFonts w:ascii="LiberationSerif" w:eastAsia="Times New Roman" w:hAnsi="LiberationSerif" w:cs="Times New Roman"/>
          <w:b/>
          <w:bCs/>
          <w:caps/>
          <w:color w:val="000000"/>
          <w:lang w:eastAsia="ru-RU"/>
        </w:rPr>
        <w:t>ОБОРУДОВАНИЕ ДЛЯ ПРОВЕДЕНИЯ ЛАБОРАТОРНЫХ, ПРАКТИЧЕСКИХ РАБОТ, ДЕМОНСТРАЦИЙ</w:t>
      </w:r>
    </w:p>
    <w:p w:rsidR="00042B42" w:rsidRPr="00E8776E" w:rsidRDefault="00E8776E" w:rsidP="00E8776E">
      <w:pPr>
        <w:shd w:val="clear" w:color="auto" w:fill="F7FDF7"/>
        <w:spacing w:line="240" w:lineRule="auto"/>
        <w:rPr>
          <w:rFonts w:ascii="LiberationSerif" w:eastAsia="Times New Roman" w:hAnsi="LiberationSerif" w:cs="Times New Roman"/>
          <w:color w:val="000000"/>
          <w:lang w:eastAsia="ru-RU"/>
        </w:rPr>
      </w:pP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t>простые карандаши;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  <w:t>ластик – 1 шт.;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  <w:t>линейка 20 см – 1 шт.;</w:t>
      </w:r>
      <w:r w:rsidRPr="00E8776E">
        <w:rPr>
          <w:rFonts w:ascii="LiberationSerif" w:eastAsia="Times New Roman" w:hAnsi="LiberationSerif" w:cs="Times New Roman"/>
          <w:color w:val="000000"/>
          <w:lang w:eastAsia="ru-RU"/>
        </w:rPr>
        <w:br/>
        <w:t>циркуль.</w:t>
      </w:r>
    </w:p>
    <w:sectPr w:rsidR="00042B42" w:rsidRPr="00E8776E" w:rsidSect="00A30762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5DC" w:rsidRDefault="008405DC" w:rsidP="00A30762">
      <w:pPr>
        <w:spacing w:after="0" w:line="240" w:lineRule="auto"/>
      </w:pPr>
      <w:r>
        <w:separator/>
      </w:r>
    </w:p>
  </w:endnote>
  <w:endnote w:type="continuationSeparator" w:id="0">
    <w:p w:rsidR="008405DC" w:rsidRDefault="008405DC" w:rsidP="00A3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5DC" w:rsidRDefault="008405DC" w:rsidP="00A30762">
      <w:pPr>
        <w:spacing w:after="0" w:line="240" w:lineRule="auto"/>
      </w:pPr>
      <w:r>
        <w:separator/>
      </w:r>
    </w:p>
  </w:footnote>
  <w:footnote w:type="continuationSeparator" w:id="0">
    <w:p w:rsidR="008405DC" w:rsidRDefault="008405DC" w:rsidP="00A30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6593"/>
    <w:multiLevelType w:val="multilevel"/>
    <w:tmpl w:val="0F8A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93B2C"/>
    <w:multiLevelType w:val="multilevel"/>
    <w:tmpl w:val="744A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56DF3"/>
    <w:multiLevelType w:val="multilevel"/>
    <w:tmpl w:val="BB00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14E4F"/>
    <w:multiLevelType w:val="multilevel"/>
    <w:tmpl w:val="D59A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557D1"/>
    <w:multiLevelType w:val="multilevel"/>
    <w:tmpl w:val="87BC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0D29FA"/>
    <w:multiLevelType w:val="multilevel"/>
    <w:tmpl w:val="4508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304C80"/>
    <w:multiLevelType w:val="multilevel"/>
    <w:tmpl w:val="00EC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7D49B9"/>
    <w:multiLevelType w:val="multilevel"/>
    <w:tmpl w:val="F6940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954C44"/>
    <w:multiLevelType w:val="multilevel"/>
    <w:tmpl w:val="18B8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F87B24"/>
    <w:multiLevelType w:val="multilevel"/>
    <w:tmpl w:val="E54C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687B44"/>
    <w:multiLevelType w:val="multilevel"/>
    <w:tmpl w:val="85127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9B02DE"/>
    <w:multiLevelType w:val="multilevel"/>
    <w:tmpl w:val="8012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5A0571"/>
    <w:multiLevelType w:val="multilevel"/>
    <w:tmpl w:val="E6B2C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81598E"/>
    <w:multiLevelType w:val="multilevel"/>
    <w:tmpl w:val="D7FE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9425AB"/>
    <w:multiLevelType w:val="multilevel"/>
    <w:tmpl w:val="831C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697439"/>
    <w:multiLevelType w:val="multilevel"/>
    <w:tmpl w:val="D93A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CA2BFA"/>
    <w:multiLevelType w:val="multilevel"/>
    <w:tmpl w:val="F876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8"/>
  </w:num>
  <w:num w:numId="5">
    <w:abstractNumId w:val="2"/>
  </w:num>
  <w:num w:numId="6">
    <w:abstractNumId w:val="14"/>
  </w:num>
  <w:num w:numId="7">
    <w:abstractNumId w:val="12"/>
  </w:num>
  <w:num w:numId="8">
    <w:abstractNumId w:val="15"/>
  </w:num>
  <w:num w:numId="9">
    <w:abstractNumId w:val="4"/>
  </w:num>
  <w:num w:numId="10">
    <w:abstractNumId w:val="6"/>
  </w:num>
  <w:num w:numId="11">
    <w:abstractNumId w:val="1"/>
  </w:num>
  <w:num w:numId="12">
    <w:abstractNumId w:val="0"/>
  </w:num>
  <w:num w:numId="13">
    <w:abstractNumId w:val="3"/>
  </w:num>
  <w:num w:numId="14">
    <w:abstractNumId w:val="9"/>
  </w:num>
  <w:num w:numId="15">
    <w:abstractNumId w:val="13"/>
  </w:num>
  <w:num w:numId="16">
    <w:abstractNumId w:val="1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2B42"/>
    <w:rsid w:val="00035DEC"/>
    <w:rsid w:val="00042B42"/>
    <w:rsid w:val="00133E82"/>
    <w:rsid w:val="001A1929"/>
    <w:rsid w:val="002B53E4"/>
    <w:rsid w:val="002C138A"/>
    <w:rsid w:val="002D3A91"/>
    <w:rsid w:val="00321A36"/>
    <w:rsid w:val="004457D1"/>
    <w:rsid w:val="005007A9"/>
    <w:rsid w:val="00516A44"/>
    <w:rsid w:val="00517CC5"/>
    <w:rsid w:val="00527CBC"/>
    <w:rsid w:val="00534757"/>
    <w:rsid w:val="00595FB9"/>
    <w:rsid w:val="005A5396"/>
    <w:rsid w:val="005B06B4"/>
    <w:rsid w:val="005B13C0"/>
    <w:rsid w:val="0069346A"/>
    <w:rsid w:val="0073767F"/>
    <w:rsid w:val="00740A19"/>
    <w:rsid w:val="00801970"/>
    <w:rsid w:val="00817337"/>
    <w:rsid w:val="00817800"/>
    <w:rsid w:val="008405DC"/>
    <w:rsid w:val="00856E64"/>
    <w:rsid w:val="008F0CA5"/>
    <w:rsid w:val="00900284"/>
    <w:rsid w:val="00933177"/>
    <w:rsid w:val="00947F73"/>
    <w:rsid w:val="00993AE1"/>
    <w:rsid w:val="009E3CC2"/>
    <w:rsid w:val="00A30762"/>
    <w:rsid w:val="00AC7F51"/>
    <w:rsid w:val="00AD30C7"/>
    <w:rsid w:val="00B16541"/>
    <w:rsid w:val="00B343CA"/>
    <w:rsid w:val="00B81D7A"/>
    <w:rsid w:val="00B943CC"/>
    <w:rsid w:val="00BF118B"/>
    <w:rsid w:val="00BF5B07"/>
    <w:rsid w:val="00BF61E0"/>
    <w:rsid w:val="00D05F0C"/>
    <w:rsid w:val="00DA6D3C"/>
    <w:rsid w:val="00E517F0"/>
    <w:rsid w:val="00E8776E"/>
    <w:rsid w:val="00F35BCE"/>
    <w:rsid w:val="00F80874"/>
    <w:rsid w:val="00FD5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177"/>
  </w:style>
  <w:style w:type="paragraph" w:styleId="1">
    <w:name w:val="heading 1"/>
    <w:basedOn w:val="a"/>
    <w:link w:val="10"/>
    <w:uiPriority w:val="9"/>
    <w:qFormat/>
    <w:rsid w:val="00E877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77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13C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77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77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E87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E8776E"/>
  </w:style>
  <w:style w:type="character" w:styleId="a5">
    <w:name w:val="Strong"/>
    <w:basedOn w:val="a0"/>
    <w:uiPriority w:val="22"/>
    <w:qFormat/>
    <w:rsid w:val="00E8776E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A3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0762"/>
  </w:style>
  <w:style w:type="paragraph" w:styleId="a8">
    <w:name w:val="footer"/>
    <w:basedOn w:val="a"/>
    <w:link w:val="a9"/>
    <w:uiPriority w:val="99"/>
    <w:semiHidden/>
    <w:unhideWhenUsed/>
    <w:rsid w:val="00A3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30762"/>
  </w:style>
  <w:style w:type="paragraph" w:styleId="aa">
    <w:name w:val="Balloon Text"/>
    <w:basedOn w:val="a"/>
    <w:link w:val="ab"/>
    <w:uiPriority w:val="99"/>
    <w:semiHidden/>
    <w:unhideWhenUsed/>
    <w:rsid w:val="0044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27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334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7201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267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561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6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8688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7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4719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1020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2189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6876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05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7747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0004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8861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7350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91319850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141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3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9533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4529</Words>
  <Characters>25817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</dc:creator>
  <cp:lastModifiedBy>WR</cp:lastModifiedBy>
  <cp:revision>4</cp:revision>
  <cp:lastPrinted>2022-04-20T11:57:00Z</cp:lastPrinted>
  <dcterms:created xsi:type="dcterms:W3CDTF">2022-04-26T04:35:00Z</dcterms:created>
  <dcterms:modified xsi:type="dcterms:W3CDTF">2022-04-26T17:52:00Z</dcterms:modified>
</cp:coreProperties>
</file>